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B8" w:rsidRDefault="007E69B8" w:rsidP="007E69B8">
      <w:pPr>
        <w:jc w:val="center"/>
      </w:pPr>
      <w:r w:rsidRPr="007E69B8">
        <w:rPr>
          <w:noProof/>
          <w:lang w:eastAsia="ru-RU"/>
        </w:rPr>
        <w:drawing>
          <wp:inline distT="0" distB="0" distL="0" distR="0">
            <wp:extent cx="978011" cy="702146"/>
            <wp:effectExtent l="0" t="0" r="0" b="3175"/>
            <wp:docPr id="1" name="Рисунок 1" descr="C:\Users\o.stavskaya\Desktop\Новый LOGO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stavskaya\Desktop\Новый LOGO\Screenshot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18" cy="7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B8" w:rsidRDefault="007E69B8" w:rsidP="007E69B8"/>
    <w:p w:rsidR="007E69B8" w:rsidRPr="007E69B8" w:rsidRDefault="007E69B8" w:rsidP="007E69B8">
      <w:pPr>
        <w:ind w:firstLine="708"/>
        <w:jc w:val="both"/>
        <w:rPr>
          <w:b/>
        </w:rPr>
      </w:pPr>
      <w:r>
        <w:rPr>
          <w:b/>
        </w:rPr>
        <w:t>С</w:t>
      </w:r>
      <w:r w:rsidRPr="007E69B8">
        <w:rPr>
          <w:b/>
        </w:rPr>
        <w:t xml:space="preserve"> сентября </w:t>
      </w:r>
      <w:r w:rsidR="005D4E86" w:rsidRPr="005D4E86">
        <w:rPr>
          <w:b/>
        </w:rPr>
        <w:t>в пунктах пропуска</w:t>
      </w:r>
      <w:r w:rsidR="006062B9">
        <w:rPr>
          <w:b/>
        </w:rPr>
        <w:t xml:space="preserve"> </w:t>
      </w:r>
      <w:r w:rsidR="00C1794F" w:rsidRPr="00C1794F">
        <w:rPr>
          <w:b/>
        </w:rPr>
        <w:t xml:space="preserve">через госграницу </w:t>
      </w:r>
      <w:r w:rsidR="006062B9">
        <w:rPr>
          <w:b/>
        </w:rPr>
        <w:t xml:space="preserve">Забайкальск, Бугристое и </w:t>
      </w:r>
      <w:proofErr w:type="spellStart"/>
      <w:r w:rsidR="006062B9">
        <w:rPr>
          <w:b/>
        </w:rPr>
        <w:t>Чернышевское</w:t>
      </w:r>
      <w:proofErr w:type="spellEnd"/>
      <w:r w:rsidR="006062B9">
        <w:rPr>
          <w:b/>
        </w:rPr>
        <w:t xml:space="preserve"> </w:t>
      </w:r>
      <w:r w:rsidR="005D4E86" w:rsidRPr="005D4E86">
        <w:rPr>
          <w:b/>
        </w:rPr>
        <w:t xml:space="preserve">заработает система электронного резервирования даты и времени подъезда </w:t>
      </w:r>
      <w:r w:rsidR="0078333D">
        <w:rPr>
          <w:b/>
        </w:rPr>
        <w:t xml:space="preserve">к ним </w:t>
      </w:r>
    </w:p>
    <w:p w:rsidR="007E69B8" w:rsidRDefault="007E69B8" w:rsidP="005D4E86">
      <w:pPr>
        <w:jc w:val="both"/>
      </w:pPr>
    </w:p>
    <w:p w:rsidR="005D4E86" w:rsidRDefault="007E69B8" w:rsidP="006C1CBF">
      <w:pPr>
        <w:ind w:firstLine="708"/>
        <w:jc w:val="both"/>
      </w:pPr>
      <w:r w:rsidRPr="007E69B8">
        <w:t>С 1 сентября 2023 года вступают в силу положения 24-го Федерального закона, которые регулируют вопросы реализации системы резервирования даты и времени подъезда к автомобильным пунктам пропуска</w:t>
      </w:r>
      <w:r w:rsidR="005D4E86">
        <w:t xml:space="preserve"> через государственную границу Российской Федерации</w:t>
      </w:r>
      <w:r w:rsidRPr="007E69B8">
        <w:t xml:space="preserve">. </w:t>
      </w:r>
      <w:r w:rsidR="005D4E86">
        <w:t>В рамках этого закона у Минтранса России появляю</w:t>
      </w:r>
      <w:r w:rsidR="005D4E86" w:rsidRPr="005D4E86">
        <w:t xml:space="preserve">тся полномочия определять порядок регулирования и действия </w:t>
      </w:r>
      <w:r w:rsidR="001A328C">
        <w:t>этого механизма</w:t>
      </w:r>
      <w:r w:rsidR="005D4E86">
        <w:t xml:space="preserve">. </w:t>
      </w:r>
      <w:r w:rsidR="005D4E86" w:rsidRPr="005D4E86">
        <w:t xml:space="preserve"> </w:t>
      </w:r>
    </w:p>
    <w:p w:rsidR="005D4E86" w:rsidRDefault="006C1CBF" w:rsidP="006C1CBF">
      <w:pPr>
        <w:ind w:firstLine="708"/>
        <w:jc w:val="both"/>
      </w:pPr>
      <w:r>
        <w:t xml:space="preserve">5 июля подведомственное Минтрансу России ФГКУ </w:t>
      </w:r>
      <w:r w:rsidRPr="0071112F">
        <w:rPr>
          <w:b/>
        </w:rPr>
        <w:t xml:space="preserve">Росгранстрой заключило </w:t>
      </w:r>
      <w:r w:rsidR="0078333D" w:rsidRPr="0071112F">
        <w:rPr>
          <w:b/>
        </w:rPr>
        <w:t>государственные контракты</w:t>
      </w:r>
      <w:r w:rsidR="0078333D">
        <w:t xml:space="preserve"> </w:t>
      </w:r>
      <w:r w:rsidR="001A328C">
        <w:t xml:space="preserve">с подрядными организациями </w:t>
      </w:r>
      <w:r w:rsidR="0078333D" w:rsidRPr="0071112F">
        <w:rPr>
          <w:b/>
        </w:rPr>
        <w:t>на оснащение трех пунктов пропуска</w:t>
      </w:r>
      <w:r w:rsidR="0078333D">
        <w:t xml:space="preserve"> через госграницу РФ </w:t>
      </w:r>
      <w:r w:rsidR="0078333D" w:rsidRPr="0071112F">
        <w:rPr>
          <w:b/>
        </w:rPr>
        <w:t xml:space="preserve">системой резервирования </w:t>
      </w:r>
      <w:r w:rsidR="0078333D" w:rsidRPr="0078333D">
        <w:t>даты и времени подъезда к</w:t>
      </w:r>
      <w:r w:rsidR="0078333D">
        <w:t xml:space="preserve"> ним</w:t>
      </w:r>
      <w:r w:rsidR="007B293E">
        <w:t xml:space="preserve"> грузовых транспортных средств</w:t>
      </w:r>
      <w:r w:rsidR="0078333D">
        <w:t xml:space="preserve">. </w:t>
      </w:r>
    </w:p>
    <w:p w:rsidR="00880959" w:rsidRDefault="001A328C" w:rsidP="00880959">
      <w:pPr>
        <w:ind w:firstLine="708"/>
        <w:jc w:val="both"/>
      </w:pPr>
      <w:r w:rsidRPr="007B293E">
        <w:rPr>
          <w:b/>
        </w:rPr>
        <w:t xml:space="preserve">Первыми пунктами припуска в стране, где будет внедрена электронная очередь, </w:t>
      </w:r>
      <w:r w:rsidRPr="00880959">
        <w:t>стали</w:t>
      </w:r>
      <w:r w:rsidR="007B293E">
        <w:rPr>
          <w:b/>
        </w:rPr>
        <w:t>:</w:t>
      </w:r>
      <w:r w:rsidRPr="007B293E">
        <w:rPr>
          <w:b/>
        </w:rPr>
        <w:t xml:space="preserve"> Забайкальск</w:t>
      </w:r>
      <w:r w:rsidR="008A7D4F">
        <w:t xml:space="preserve"> на границе с Китаем</w:t>
      </w:r>
      <w:r w:rsidRPr="001A328C">
        <w:t xml:space="preserve">, </w:t>
      </w:r>
      <w:r w:rsidRPr="007B293E">
        <w:rPr>
          <w:b/>
        </w:rPr>
        <w:t>Бугристое</w:t>
      </w:r>
      <w:r w:rsidRPr="001A328C">
        <w:t xml:space="preserve"> </w:t>
      </w:r>
      <w:r>
        <w:t xml:space="preserve">на границе с Казахстаном </w:t>
      </w:r>
      <w:r w:rsidRPr="007B293E">
        <w:rPr>
          <w:b/>
        </w:rPr>
        <w:t xml:space="preserve">и </w:t>
      </w:r>
      <w:proofErr w:type="spellStart"/>
      <w:r w:rsidRPr="007B293E">
        <w:rPr>
          <w:b/>
        </w:rPr>
        <w:t>Чернышевское</w:t>
      </w:r>
      <w:proofErr w:type="spellEnd"/>
      <w:r>
        <w:t xml:space="preserve"> на границе с Литвой. Эти </w:t>
      </w:r>
      <w:proofErr w:type="spellStart"/>
      <w:r>
        <w:t>погранпереходы</w:t>
      </w:r>
      <w:proofErr w:type="spellEnd"/>
      <w:r>
        <w:t xml:space="preserve"> были выбраны не случайно. </w:t>
      </w:r>
      <w:r w:rsidR="00E62A2A">
        <w:t xml:space="preserve">В </w:t>
      </w:r>
      <w:bookmarkStart w:id="0" w:name="_GoBack"/>
      <w:bookmarkEnd w:id="0"/>
      <w:r w:rsidR="00D7656C">
        <w:t xml:space="preserve">качестве пилотных </w:t>
      </w:r>
      <w:r>
        <w:t xml:space="preserve">определены наиболее загруженные </w:t>
      </w:r>
      <w:r w:rsidR="00D7656C">
        <w:t>пункты пропуска в части грузового трафика</w:t>
      </w:r>
      <w:r w:rsidR="007B293E">
        <w:t>. Ежедневно гр</w:t>
      </w:r>
      <w:r w:rsidR="001A514A">
        <w:t xml:space="preserve">аницу в Забайкальске пересекает </w:t>
      </w:r>
      <w:r w:rsidR="00A24297">
        <w:t xml:space="preserve">порядка </w:t>
      </w:r>
      <w:r w:rsidR="001A514A">
        <w:t>300</w:t>
      </w:r>
      <w:r w:rsidR="007B293E">
        <w:t xml:space="preserve"> грузовиков, в Бугристом </w:t>
      </w:r>
      <w:r w:rsidR="001A514A">
        <w:t>–</w:t>
      </w:r>
      <w:r w:rsidR="007B293E">
        <w:t xml:space="preserve"> </w:t>
      </w:r>
      <w:r w:rsidR="00A24297">
        <w:t>более 750</w:t>
      </w:r>
      <w:r w:rsidR="001A514A">
        <w:t xml:space="preserve">. </w:t>
      </w:r>
      <w:r w:rsidR="007B293E">
        <w:t xml:space="preserve">Здесь </w:t>
      </w:r>
      <w:r w:rsidR="0071112F">
        <w:t xml:space="preserve">применение </w:t>
      </w:r>
      <w:r w:rsidR="00880959">
        <w:t xml:space="preserve">системы резервирования </w:t>
      </w:r>
      <w:r w:rsidR="00D7656C">
        <w:t xml:space="preserve">будет наиболее </w:t>
      </w:r>
      <w:r w:rsidR="00431AD4">
        <w:t>актуаль</w:t>
      </w:r>
      <w:r w:rsidR="00D7656C">
        <w:t>н</w:t>
      </w:r>
      <w:r w:rsidR="00880959">
        <w:t>о</w:t>
      </w:r>
      <w:r w:rsidR="007B293E">
        <w:t xml:space="preserve">, убеждены специалисты. </w:t>
      </w:r>
      <w:r w:rsidR="005E40F3" w:rsidRPr="005E40F3">
        <w:t xml:space="preserve">В пункте пропуска </w:t>
      </w:r>
      <w:proofErr w:type="spellStart"/>
      <w:r w:rsidR="005E40F3" w:rsidRPr="005E40F3">
        <w:t>Чернышевское</w:t>
      </w:r>
      <w:proofErr w:type="spellEnd"/>
      <w:r w:rsidR="005E40F3" w:rsidRPr="005E40F3">
        <w:t xml:space="preserve"> Калининградской области работа системы была апробирована чуть раньше в усеченном варианте. В этом году погранпереход получит полноценное оснащение. </w:t>
      </w:r>
    </w:p>
    <w:p w:rsidR="0071112F" w:rsidRDefault="0071112F" w:rsidP="005E40F3">
      <w:pPr>
        <w:ind w:firstLine="708"/>
        <w:jc w:val="both"/>
      </w:pPr>
      <w:r w:rsidRPr="00E20347">
        <w:rPr>
          <w:b/>
        </w:rPr>
        <w:t>Для бронирования даты и времени</w:t>
      </w:r>
      <w:r>
        <w:t xml:space="preserve"> пересечения границы в одном из трех указанных пунктов пропуска </w:t>
      </w:r>
      <w:r w:rsidRPr="00E20347">
        <w:rPr>
          <w:b/>
        </w:rPr>
        <w:t>грузоперевозчику необходимо будет зайти в специальный раздел сайта</w:t>
      </w:r>
      <w:r>
        <w:t xml:space="preserve"> ФГКУ Росгранстрой, </w:t>
      </w:r>
      <w:r w:rsidRPr="00E20347">
        <w:rPr>
          <w:b/>
        </w:rPr>
        <w:t xml:space="preserve">зарегистрироваться </w:t>
      </w:r>
      <w:r>
        <w:t xml:space="preserve">в личном кабинете (создать логин и пароль), </w:t>
      </w:r>
      <w:r w:rsidRPr="00E20347">
        <w:rPr>
          <w:b/>
        </w:rPr>
        <w:t>внести необходимые данные и выбрать</w:t>
      </w:r>
      <w:r w:rsidR="00C1794F">
        <w:t xml:space="preserve"> удобную дату и </w:t>
      </w:r>
      <w:r>
        <w:t xml:space="preserve">время. </w:t>
      </w:r>
      <w:r w:rsidR="00E20347" w:rsidRPr="00E20347">
        <w:rPr>
          <w:b/>
        </w:rPr>
        <w:t>Получить доступ к услуге можно будет также через терминалы самообслуживания,</w:t>
      </w:r>
      <w:r w:rsidR="00E20347">
        <w:t xml:space="preserve"> которые будут установлены в </w:t>
      </w:r>
      <w:r w:rsidR="008A7D4F" w:rsidRPr="008A7D4F">
        <w:t>специально отведенных местах на площадке-накопителе или на подъездном участке дороги.</w:t>
      </w:r>
    </w:p>
    <w:p w:rsidR="008A7D4F" w:rsidRDefault="00E20347" w:rsidP="00C67F63">
      <w:pPr>
        <w:ind w:firstLine="708"/>
        <w:jc w:val="both"/>
      </w:pPr>
      <w:r>
        <w:t>В день перес</w:t>
      </w:r>
      <w:r w:rsidR="00880959">
        <w:t>ечения границы за 3 часа до выбранного времени грузоперевозчик п</w:t>
      </w:r>
      <w:r w:rsidR="008A7D4F">
        <w:t>ребывает на площадку-накопитель</w:t>
      </w:r>
      <w:r w:rsidR="00880959">
        <w:t xml:space="preserve"> </w:t>
      </w:r>
      <w:r w:rsidR="008A7D4F" w:rsidRPr="008A7D4F">
        <w:t xml:space="preserve">вблизи пунктов пропуска Бугристое и </w:t>
      </w:r>
      <w:proofErr w:type="spellStart"/>
      <w:r w:rsidR="008A7D4F" w:rsidRPr="008A7D4F">
        <w:t>Чернышевское</w:t>
      </w:r>
      <w:proofErr w:type="spellEnd"/>
      <w:r w:rsidR="008A7D4F" w:rsidRPr="008A7D4F">
        <w:t xml:space="preserve"> (в пункте пропуска Забайкальск реализована модель без площадки)</w:t>
      </w:r>
      <w:r w:rsidR="008A7D4F">
        <w:t xml:space="preserve"> </w:t>
      </w:r>
      <w:r w:rsidR="00431AD4">
        <w:t xml:space="preserve">ожидает, когда на специальном мониторе </w:t>
      </w:r>
      <w:r w:rsidR="008A7D4F">
        <w:t xml:space="preserve">высветится </w:t>
      </w:r>
      <w:proofErr w:type="spellStart"/>
      <w:r w:rsidR="00431AD4">
        <w:t>госном</w:t>
      </w:r>
      <w:r w:rsidR="008A7D4F">
        <w:t>ер</w:t>
      </w:r>
      <w:proofErr w:type="spellEnd"/>
      <w:r w:rsidR="008A7D4F">
        <w:t xml:space="preserve"> его транспортного средства и</w:t>
      </w:r>
      <w:r w:rsidR="008A7D4F" w:rsidRPr="008A7D4F">
        <w:t xml:space="preserve"> направляется к выезду с площадки-накопителя (поста контроля).</w:t>
      </w:r>
      <w:r w:rsidR="00431AD4">
        <w:t xml:space="preserve"> Видеокамеры считывают номер грузовика, подъехавшего к шлагбауму, </w:t>
      </w:r>
      <w:r w:rsidR="008A7D4F" w:rsidRPr="008A7D4F">
        <w:t xml:space="preserve">после чего транспортное средство направляется к въезду в пункт пропуска для дальнейшего пересечения </w:t>
      </w:r>
      <w:r w:rsidR="008A7D4F" w:rsidRPr="008A7D4F">
        <w:lastRenderedPageBreak/>
        <w:t>границы. Подробные инструкции будут размещены в свободном доступе для ознакомления участников движения.</w:t>
      </w:r>
    </w:p>
    <w:p w:rsidR="00C67F63" w:rsidRDefault="00E20347" w:rsidP="00C67F63">
      <w:pPr>
        <w:ind w:firstLine="708"/>
        <w:jc w:val="both"/>
      </w:pPr>
      <w:r w:rsidRPr="001E3776">
        <w:rPr>
          <w:b/>
        </w:rPr>
        <w:t>С 1 марта 2024 года</w:t>
      </w:r>
      <w:r w:rsidR="001E3776">
        <w:t xml:space="preserve"> </w:t>
      </w:r>
      <w:r>
        <w:t xml:space="preserve">граждане России </w:t>
      </w:r>
      <w:r w:rsidRPr="001E3776">
        <w:rPr>
          <w:b/>
        </w:rPr>
        <w:t>смогут бронировать</w:t>
      </w:r>
      <w:r>
        <w:t xml:space="preserve"> дату и время пересечения госграницы </w:t>
      </w:r>
      <w:r w:rsidRPr="001E3776">
        <w:rPr>
          <w:b/>
        </w:rPr>
        <w:t xml:space="preserve">на портале </w:t>
      </w:r>
      <w:proofErr w:type="spellStart"/>
      <w:r w:rsidRPr="001E3776">
        <w:rPr>
          <w:b/>
        </w:rPr>
        <w:t>Госуслуг</w:t>
      </w:r>
      <w:proofErr w:type="spellEnd"/>
      <w:r w:rsidR="001E3776">
        <w:t>, г</w:t>
      </w:r>
      <w:r>
        <w:t>раждане иностранных государств - в государственной информационной системе электронных перевозочных документов (ГИС ЭПД).</w:t>
      </w:r>
    </w:p>
    <w:p w:rsidR="001E3776" w:rsidRDefault="008A7D4F" w:rsidP="00C67F63">
      <w:pPr>
        <w:ind w:firstLine="708"/>
        <w:jc w:val="both"/>
      </w:pPr>
      <w:r w:rsidRPr="008A7D4F">
        <w:rPr>
          <w:b/>
        </w:rPr>
        <w:t>Бесплатный цифровой сервис</w:t>
      </w:r>
      <w:r w:rsidRPr="008A7D4F">
        <w:t xml:space="preserve"> резервирования даты и времени подъезда к пунктам пропуска </w:t>
      </w:r>
      <w:r w:rsidRPr="008A7D4F">
        <w:rPr>
          <w:b/>
        </w:rPr>
        <w:t>позволит обеспечить порядок и контроль</w:t>
      </w:r>
      <w:r w:rsidRPr="008A7D4F">
        <w:t xml:space="preserve"> при формировании очередности проезда </w:t>
      </w:r>
      <w:r w:rsidR="001D0EEE">
        <w:t xml:space="preserve">грузовиков </w:t>
      </w:r>
      <w:r w:rsidRPr="008A7D4F">
        <w:t xml:space="preserve">к пунктам пропуска </w:t>
      </w:r>
      <w:r w:rsidRPr="008A7D4F">
        <w:rPr>
          <w:b/>
        </w:rPr>
        <w:t>и минимизировать скопление транспорта</w:t>
      </w:r>
      <w:r w:rsidR="00E62A2A">
        <w:t xml:space="preserve"> на дорогах.</w:t>
      </w:r>
    </w:p>
    <w:p w:rsidR="007B293E" w:rsidRDefault="007B293E" w:rsidP="007B293E">
      <w:pPr>
        <w:ind w:firstLine="708"/>
        <w:jc w:val="both"/>
      </w:pPr>
    </w:p>
    <w:p w:rsidR="007B293E" w:rsidRDefault="007B293E" w:rsidP="0014799A">
      <w:pPr>
        <w:ind w:firstLine="708"/>
        <w:jc w:val="both"/>
      </w:pPr>
      <w:r>
        <w:t xml:space="preserve">  </w:t>
      </w:r>
    </w:p>
    <w:p w:rsidR="00D7656C" w:rsidRDefault="00D7656C" w:rsidP="0014799A">
      <w:pPr>
        <w:jc w:val="both"/>
      </w:pPr>
    </w:p>
    <w:p w:rsidR="005D4E86" w:rsidRDefault="005D4E86" w:rsidP="006C1CBF">
      <w:pPr>
        <w:jc w:val="both"/>
      </w:pPr>
    </w:p>
    <w:p w:rsidR="005D4E86" w:rsidRDefault="005D4E86" w:rsidP="006C1CBF">
      <w:pPr>
        <w:jc w:val="both"/>
      </w:pPr>
    </w:p>
    <w:p w:rsidR="007E69B8" w:rsidRDefault="007E69B8" w:rsidP="006C1CBF">
      <w:pPr>
        <w:jc w:val="both"/>
      </w:pPr>
    </w:p>
    <w:p w:rsidR="001A328C" w:rsidRDefault="001A328C" w:rsidP="006C1CBF">
      <w:pPr>
        <w:jc w:val="both"/>
      </w:pPr>
    </w:p>
    <w:p w:rsidR="007E69B8" w:rsidRDefault="007E69B8" w:rsidP="006C1CBF">
      <w:pPr>
        <w:jc w:val="both"/>
      </w:pPr>
    </w:p>
    <w:sectPr w:rsidR="007E69B8" w:rsidSect="00C22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B8"/>
    <w:rsid w:val="000E3CC5"/>
    <w:rsid w:val="0014799A"/>
    <w:rsid w:val="001A328C"/>
    <w:rsid w:val="001A514A"/>
    <w:rsid w:val="001D0EEE"/>
    <w:rsid w:val="001E3776"/>
    <w:rsid w:val="00431AD4"/>
    <w:rsid w:val="004349D8"/>
    <w:rsid w:val="005D4E86"/>
    <w:rsid w:val="005E40F3"/>
    <w:rsid w:val="006062B9"/>
    <w:rsid w:val="0060648A"/>
    <w:rsid w:val="006C1CBF"/>
    <w:rsid w:val="0071112F"/>
    <w:rsid w:val="0078333D"/>
    <w:rsid w:val="007B293E"/>
    <w:rsid w:val="007E69B8"/>
    <w:rsid w:val="00880959"/>
    <w:rsid w:val="008A7D4F"/>
    <w:rsid w:val="00A24297"/>
    <w:rsid w:val="00B44197"/>
    <w:rsid w:val="00C1794F"/>
    <w:rsid w:val="00C2208F"/>
    <w:rsid w:val="00C30844"/>
    <w:rsid w:val="00C67F63"/>
    <w:rsid w:val="00D7656C"/>
    <w:rsid w:val="00E20347"/>
    <w:rsid w:val="00E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5388"/>
  <w15:chartTrackingRefBased/>
  <w15:docId w15:val="{98157579-34BF-4623-A51B-94F5E5C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Ставская Ольга Владимировна</dc:creator>
  <cp:keywords/>
  <dc:description/>
  <cp:lastModifiedBy>Ставская Ольга Владимировна</cp:lastModifiedBy>
  <cp:revision>12</cp:revision>
  <cp:lastPrinted>2023-07-05T09:01:00Z</cp:lastPrinted>
  <dcterms:created xsi:type="dcterms:W3CDTF">2023-07-03T13:17:00Z</dcterms:created>
  <dcterms:modified xsi:type="dcterms:W3CDTF">2023-08-17T15:18:00Z</dcterms:modified>
</cp:coreProperties>
</file>